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 Dirigente Scolastico.</w:t>
      </w:r>
    </w:p>
    <w:p w:rsidR="00000000" w:rsidDel="00000000" w:rsidP="00000000" w:rsidRDefault="00000000" w:rsidRPr="00000000" w14:paraId="00000002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ob7hydcg35tl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I.C.Esseneto di Agrigento</w:t>
      </w:r>
    </w:p>
    <w:tbl>
      <w:tblPr>
        <w:tblStyle w:val="Table1"/>
        <w:tblpPr w:leftFromText="180" w:rightFromText="180" w:topFromText="0" w:bottomFromText="0" w:vertAnchor="text" w:horzAnchor="text" w:tblpX="0" w:tblpY="117"/>
        <w:tblW w:w="96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9624"/>
        <w:tblGridChange w:id="0">
          <w:tblGrid>
            <w:gridCol w:w="96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widowControl w:val="1"/>
              <w:spacing w:after="240" w:before="12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OGGETTO: Piano nazionale di ripresa e resilienza, Missione 4 – Istruzione e ricerca – Componente 1 – Potenziamento dell’offerta dei servizi di istruzione: dagli asili nido alle università – Investimento 3.1 “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Nuove competenze e nuovi linguaggi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”, finanziato dall’Unione europea –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Next Generation EU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– “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Azioni di potenziamento delle competenze STEM e multilinguistiche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” -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STEM; Intervento B: Realizzazione di percorsi formativi di lingua e di metodologia di durata annuale, finalizzati al potenziamento delle competenze linguistiche dei docenti in servizio e al miglioramento delle loro competenze metodologiche di insegnamento. Azioni di potenziamento delle competenze STEM e multilinguistiche (D.M. n. 65/2023)</w:t>
            </w:r>
          </w:p>
          <w:p w:rsidR="00000000" w:rsidDel="00000000" w:rsidP="00000000" w:rsidRDefault="00000000" w:rsidRPr="00000000" w14:paraId="00000004">
            <w:pPr>
              <w:spacing w:after="120" w:before="12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DOMANDA DI PARTECIPAZIONE  alla  Procedura di selezione per il conferimento di : </w:t>
            </w:r>
          </w:p>
          <w:p w:rsidR="00000000" w:rsidDel="00000000" w:rsidP="00000000" w:rsidRDefault="00000000" w:rsidRPr="00000000" w14:paraId="00000005">
            <w:pPr>
              <w:widowControl w:val="1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vtqez8nhzphq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linea di intervento A 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2"/>
                <w:szCs w:val="22"/>
                <w:highlight w:val="white"/>
                <w:rtl w:val="0"/>
              </w:rPr>
              <w:t xml:space="preserve">Percorsi formativi e di orientamento sulle STEM”: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max n.6 docenti tutor esperti interni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per l’affidamento dell’incarico componenti del “Team per l’orientamento e il tutoraggio per le STEM e il multilinguismo” </w:t>
            </w:r>
          </w:p>
          <w:p w:rsidR="00000000" w:rsidDel="00000000" w:rsidP="00000000" w:rsidRDefault="00000000" w:rsidRPr="00000000" w14:paraId="00000006">
            <w:pPr>
              <w:widowControl w:val="1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ms8u97e35coi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linea di intervento B 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2"/>
                <w:szCs w:val="22"/>
                <w:highlight w:val="white"/>
                <w:rtl w:val="0"/>
              </w:rPr>
              <w:t xml:space="preserve">Percorsi formativi annuali di lingua e metodologia per docenti”: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max n.2 docenti tutor esperti interni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per l’affidamento dell’incarico componenti del “Team per il multilinguismo 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1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gvdo2nhn8xgy" w:id="4"/>
            <w:bookmarkEnd w:id="4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in attuazione del seguente progetto: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1"/>
              <w:spacing w:after="120" w:before="120" w:line="276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Titolo del Progetto: ‘Ready… STEM…Go!’</w:t>
            </w:r>
          </w:p>
          <w:p w:rsidR="00000000" w:rsidDel="00000000" w:rsidP="00000000" w:rsidRDefault="00000000" w:rsidRPr="00000000" w14:paraId="00000009">
            <w:pPr>
              <w:widowControl w:val="1"/>
              <w:spacing w:after="120" w:before="120" w:line="276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Codice Progetto: M4C1I3.1-2023-1143-P-32550</w:t>
            </w:r>
          </w:p>
          <w:p w:rsidR="00000000" w:rsidDel="00000000" w:rsidP="00000000" w:rsidRDefault="00000000" w:rsidRPr="00000000" w14:paraId="0000000A">
            <w:pPr>
              <w:widowControl w:val="1"/>
              <w:spacing w:after="120" w:before="120" w:line="276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C.U.P.: D44D23004060006</w:t>
            </w:r>
          </w:p>
          <w:p w:rsidR="00000000" w:rsidDel="00000000" w:rsidP="00000000" w:rsidRDefault="00000000" w:rsidRPr="00000000" w14:paraId="0000000B">
            <w:pPr>
              <w:widowControl w:val="1"/>
              <w:spacing w:after="120" w:before="120" w:line="276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1"/>
              <w:spacing w:after="120" w:before="120" w:line="276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GRIGLIA DI (AUTO)VALUTAZIONE DEI TITOLI E DELLE ESPERIENZE</w:t>
            </w:r>
          </w:p>
          <w:p w:rsidR="00000000" w:rsidDel="00000000" w:rsidP="00000000" w:rsidRDefault="00000000" w:rsidRPr="00000000" w14:paraId="0000000D">
            <w:pPr>
              <w:widowControl w:val="1"/>
              <w:spacing w:after="120" w:before="120" w:line="276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DEL__ CANDIDAT_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(nome) _______________________________________</w:t>
            </w:r>
          </w:p>
          <w:p w:rsidR="00000000" w:rsidDel="00000000" w:rsidP="00000000" w:rsidRDefault="00000000" w:rsidRPr="00000000" w14:paraId="0000000E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line="276" w:lineRule="auto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40.0" w:type="dxa"/>
        <w:jc w:val="left"/>
        <w:tblInd w:w="-18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720"/>
        <w:gridCol w:w="5355"/>
        <w:gridCol w:w="915"/>
        <w:gridCol w:w="780"/>
        <w:gridCol w:w="1020"/>
        <w:gridCol w:w="1050"/>
        <w:tblGridChange w:id="0">
          <w:tblGrid>
            <w:gridCol w:w="720"/>
            <w:gridCol w:w="5355"/>
            <w:gridCol w:w="915"/>
            <w:gridCol w:w="780"/>
            <w:gridCol w:w="1020"/>
            <w:gridCol w:w="105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spacing w:after="16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N. ordine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1"/>
              <w:spacing w:after="16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TITOLI DI STUDIO E PROFESSIONALI ( max 18)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1"/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punteggio attribuito dal candidato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1"/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punteggio attribuito dalla commissione</w:t>
            </w:r>
          </w:p>
        </w:tc>
      </w:tr>
      <w:tr>
        <w:trPr>
          <w:cantSplit w:val="0"/>
          <w:trHeight w:val="147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1"/>
              <w:spacing w:line="288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a) Laurea vecchio ordinamento o secondo livello (max 6 punti):</w:t>
            </w:r>
          </w:p>
          <w:p w:rsidR="00000000" w:rsidDel="00000000" w:rsidP="00000000" w:rsidRDefault="00000000" w:rsidRPr="00000000" w14:paraId="0000001E">
            <w:pPr>
              <w:widowControl w:val="1"/>
              <w:numPr>
                <w:ilvl w:val="0"/>
                <w:numId w:val="4"/>
              </w:numPr>
              <w:spacing w:line="288" w:lineRule="auto"/>
              <w:ind w:left="189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 conseguito con una votazione da 66 a 93      punti 3</w:t>
            </w:r>
          </w:p>
          <w:p w:rsidR="00000000" w:rsidDel="00000000" w:rsidP="00000000" w:rsidRDefault="00000000" w:rsidRPr="00000000" w14:paraId="0000001F">
            <w:pPr>
              <w:widowControl w:val="1"/>
              <w:numPr>
                <w:ilvl w:val="0"/>
                <w:numId w:val="4"/>
              </w:numPr>
              <w:spacing w:line="288" w:lineRule="auto"/>
              <w:ind w:left="189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 conseguito con una votazione da 94 a 99      punti 4</w:t>
            </w:r>
          </w:p>
          <w:p w:rsidR="00000000" w:rsidDel="00000000" w:rsidP="00000000" w:rsidRDefault="00000000" w:rsidRPr="00000000" w14:paraId="00000020">
            <w:pPr>
              <w:widowControl w:val="1"/>
              <w:numPr>
                <w:ilvl w:val="0"/>
                <w:numId w:val="4"/>
              </w:numPr>
              <w:spacing w:line="288" w:lineRule="auto"/>
              <w:ind w:left="189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 conseguito con una votazione da 100 a 110  punti 5</w:t>
            </w:r>
          </w:p>
          <w:p w:rsidR="00000000" w:rsidDel="00000000" w:rsidP="00000000" w:rsidRDefault="00000000" w:rsidRPr="00000000" w14:paraId="00000021">
            <w:pPr>
              <w:widowControl w:val="1"/>
              <w:numPr>
                <w:ilvl w:val="0"/>
                <w:numId w:val="4"/>
              </w:numPr>
              <w:spacing w:line="288" w:lineRule="auto"/>
              <w:ind w:left="189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 conseguito con una votazione di 110 e lode  punti 6</w:t>
            </w:r>
          </w:p>
          <w:p w:rsidR="00000000" w:rsidDel="00000000" w:rsidP="00000000" w:rsidRDefault="00000000" w:rsidRPr="00000000" w14:paraId="00000022">
            <w:pPr>
              <w:widowControl w:val="1"/>
              <w:spacing w:line="288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b) Laurea triennale</w:t>
            </w:r>
          </w:p>
          <w:p w:rsidR="00000000" w:rsidDel="00000000" w:rsidP="00000000" w:rsidRDefault="00000000" w:rsidRPr="00000000" w14:paraId="00000023">
            <w:pPr>
              <w:widowControl w:val="1"/>
              <w:spacing w:line="288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[N.B. si valuta un solo tipo titolo: a) oppure b)]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1"/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 3 a 6</w:t>
            </w:r>
          </w:p>
          <w:p w:rsidR="00000000" w:rsidDel="00000000" w:rsidP="00000000" w:rsidRDefault="00000000" w:rsidRPr="00000000" w14:paraId="00000025">
            <w:pPr>
              <w:widowControl w:val="1"/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1"/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1"/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1"/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1"/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2B">
            <w:pPr>
              <w:widowControl w:val="1"/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1"/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1"/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1"/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1"/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1"/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Dottorato di ricerca</w:t>
            </w:r>
          </w:p>
          <w:p w:rsidR="00000000" w:rsidDel="00000000" w:rsidP="00000000" w:rsidRDefault="00000000" w:rsidRPr="00000000" w14:paraId="00000034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(2 punti)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1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1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Master e/o corsi di perfezionamento post-laurea annuali o biennali afferenti la tipologia di intervento (STEM o L2)</w:t>
            </w:r>
          </w:p>
          <w:p w:rsidR="00000000" w:rsidDel="00000000" w:rsidP="00000000" w:rsidRDefault="00000000" w:rsidRPr="00000000" w14:paraId="0000003B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(1 punti per titolo - max 3 punti)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1"/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1"/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Certificazione di competenze informatiche e/o linguistiche</w:t>
            </w:r>
          </w:p>
          <w:p w:rsidR="00000000" w:rsidDel="00000000" w:rsidP="00000000" w:rsidRDefault="00000000" w:rsidRPr="00000000" w14:paraId="00000042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(2 punti per titolo - max 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1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1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Attestati di corsi di formazione (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minimo 20 ore per ciascun corso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coerenti con l’oggetto del bando (STEM, digitalizzazione, innovazione, L2.</w:t>
            </w:r>
          </w:p>
          <w:p w:rsidR="00000000" w:rsidDel="00000000" w:rsidP="00000000" w:rsidRDefault="00000000" w:rsidRPr="00000000" w14:paraId="00000049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[N.B. la mancata indicazione delle ore nel CV comporterà la non valutazione del titolo](1 punto per titolo - max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1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1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VALUTAZIONE DELLE ESPERIENZE (max 32)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1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1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1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1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1"/>
              <w:spacing w:line="276" w:lineRule="auto"/>
              <w:jc w:val="left"/>
              <w:rPr>
                <w:color w:val="b13b3c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Incarichi svolti all’interno dell’Istituto in questo o negli aa.ss. precedenti</w:t>
            </w:r>
            <w:r w:rsidDel="00000000" w:rsidR="00000000" w:rsidRPr="00000000">
              <w:rPr>
                <w:color w:val="b13b3c"/>
                <w:sz w:val="16"/>
                <w:szCs w:val="1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6">
            <w:pPr>
              <w:widowControl w:val="1"/>
              <w:numPr>
                <w:ilvl w:val="0"/>
                <w:numId w:val="5"/>
              </w:numPr>
              <w:spacing w:line="276" w:lineRule="auto"/>
              <w:ind w:left="72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incarico Staff DS/funzione strumentale;</w:t>
            </w:r>
          </w:p>
          <w:p w:rsidR="00000000" w:rsidDel="00000000" w:rsidP="00000000" w:rsidRDefault="00000000" w:rsidRPr="00000000" w14:paraId="00000057">
            <w:pPr>
              <w:widowControl w:val="1"/>
              <w:numPr>
                <w:ilvl w:val="0"/>
                <w:numId w:val="5"/>
              </w:numPr>
              <w:spacing w:line="276" w:lineRule="auto"/>
              <w:ind w:left="72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incarico</w:t>
            </w:r>
            <w:r w:rsidDel="00000000" w:rsidR="00000000" w:rsidRPr="00000000">
              <w:rPr>
                <w:color w:val="ff26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area ‘innovazione &amp; informatica’ (Componente Team dell’innovazione - animatore digitale - referente PNSD);</w:t>
            </w:r>
          </w:p>
          <w:p w:rsidR="00000000" w:rsidDel="00000000" w:rsidP="00000000" w:rsidRDefault="00000000" w:rsidRPr="00000000" w14:paraId="00000058">
            <w:pPr>
              <w:widowControl w:val="1"/>
              <w:numPr>
                <w:ilvl w:val="0"/>
                <w:numId w:val="5"/>
              </w:numPr>
              <w:spacing w:line="276" w:lineRule="auto"/>
              <w:ind w:left="72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nomina  referente PON (POR/ FESR) - formazione e aggiornamento;</w:t>
            </w:r>
          </w:p>
          <w:p w:rsidR="00000000" w:rsidDel="00000000" w:rsidP="00000000" w:rsidRDefault="00000000" w:rsidRPr="00000000" w14:paraId="00000059">
            <w:pPr>
              <w:widowControl w:val="1"/>
              <w:numPr>
                <w:ilvl w:val="0"/>
                <w:numId w:val="5"/>
              </w:numPr>
              <w:spacing w:line="276" w:lineRule="auto"/>
              <w:ind w:left="72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componente team PNRR Riduzione dei Divari - linea di intervento 1.4</w:t>
            </w:r>
          </w:p>
          <w:p w:rsidR="00000000" w:rsidDel="00000000" w:rsidP="00000000" w:rsidRDefault="00000000" w:rsidRPr="00000000" w14:paraId="0000005A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(3 punti per incarico - max 9 punti)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1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1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1"/>
              <w:spacing w:line="276" w:lineRule="auto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Docente in una delle discipline oggetto del bando (STEM, L2), ovvero:</w:t>
            </w:r>
          </w:p>
          <w:p w:rsidR="00000000" w:rsidDel="00000000" w:rsidP="00000000" w:rsidRDefault="00000000" w:rsidRPr="00000000" w14:paraId="00000061">
            <w:pPr>
              <w:widowControl w:val="1"/>
              <w:numPr>
                <w:ilvl w:val="0"/>
                <w:numId w:val="2"/>
              </w:numPr>
              <w:spacing w:line="276" w:lineRule="auto"/>
              <w:ind w:left="720" w:hanging="36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area logico matematica;</w:t>
            </w:r>
          </w:p>
          <w:p w:rsidR="00000000" w:rsidDel="00000000" w:rsidP="00000000" w:rsidRDefault="00000000" w:rsidRPr="00000000" w14:paraId="00000062">
            <w:pPr>
              <w:widowControl w:val="1"/>
              <w:numPr>
                <w:ilvl w:val="0"/>
                <w:numId w:val="2"/>
              </w:numPr>
              <w:spacing w:line="276" w:lineRule="auto"/>
              <w:ind w:left="720" w:hanging="36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area scientifico-tecnologica;</w:t>
            </w:r>
          </w:p>
          <w:p w:rsidR="00000000" w:rsidDel="00000000" w:rsidP="00000000" w:rsidRDefault="00000000" w:rsidRPr="00000000" w14:paraId="00000063">
            <w:pPr>
              <w:widowControl w:val="1"/>
              <w:numPr>
                <w:ilvl w:val="0"/>
                <w:numId w:val="2"/>
              </w:numPr>
              <w:spacing w:line="276" w:lineRule="auto"/>
              <w:ind w:left="720" w:hanging="36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L2 (lingua inglese);</w:t>
            </w:r>
          </w:p>
          <w:p w:rsidR="00000000" w:rsidDel="00000000" w:rsidP="00000000" w:rsidRDefault="00000000" w:rsidRPr="00000000" w14:paraId="00000064">
            <w:pPr>
              <w:widowControl w:val="1"/>
              <w:numPr>
                <w:ilvl w:val="0"/>
                <w:numId w:val="2"/>
              </w:numPr>
              <w:spacing w:line="276" w:lineRule="auto"/>
              <w:ind w:left="720" w:hanging="36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Campi di esperienza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1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1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Esperienze professionali nelle scuole con funzioni di progettazione/coordinamento/monitoraggio in progetti STEM o L2</w:t>
            </w:r>
          </w:p>
          <w:p w:rsidR="00000000" w:rsidDel="00000000" w:rsidP="00000000" w:rsidRDefault="00000000" w:rsidRPr="00000000" w14:paraId="0000006B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(3 punti  - max 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1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1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Esperienze pregresse documentate nella progettazione/realizzazione di progetti europei, nazionali e regionali</w:t>
            </w:r>
          </w:p>
          <w:p w:rsidR="00000000" w:rsidDel="00000000" w:rsidP="00000000" w:rsidRDefault="00000000" w:rsidRPr="00000000" w14:paraId="00000072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(2 punti - max 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1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1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Esperienze di formatore rivolta a docenti nei settori:</w:t>
            </w:r>
          </w:p>
          <w:p w:rsidR="00000000" w:rsidDel="00000000" w:rsidP="00000000" w:rsidRDefault="00000000" w:rsidRPr="00000000" w14:paraId="00000079">
            <w:pPr>
              <w:widowControl w:val="1"/>
              <w:numPr>
                <w:ilvl w:val="0"/>
                <w:numId w:val="3"/>
              </w:numPr>
              <w:spacing w:line="276" w:lineRule="auto"/>
              <w:ind w:left="72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dell’innovazione didattica</w:t>
            </w:r>
          </w:p>
          <w:p w:rsidR="00000000" w:rsidDel="00000000" w:rsidP="00000000" w:rsidRDefault="00000000" w:rsidRPr="00000000" w14:paraId="0000007A">
            <w:pPr>
              <w:widowControl w:val="1"/>
              <w:numPr>
                <w:ilvl w:val="0"/>
                <w:numId w:val="3"/>
              </w:numPr>
              <w:spacing w:line="276" w:lineRule="auto"/>
              <w:ind w:left="72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STEM;</w:t>
            </w:r>
          </w:p>
          <w:p w:rsidR="00000000" w:rsidDel="00000000" w:rsidP="00000000" w:rsidRDefault="00000000" w:rsidRPr="00000000" w14:paraId="0000007B">
            <w:pPr>
              <w:widowControl w:val="1"/>
              <w:numPr>
                <w:ilvl w:val="0"/>
                <w:numId w:val="3"/>
              </w:numPr>
              <w:spacing w:line="276" w:lineRule="auto"/>
              <w:ind w:left="72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L2</w:t>
            </w:r>
          </w:p>
          <w:p w:rsidR="00000000" w:rsidDel="00000000" w:rsidP="00000000" w:rsidRDefault="00000000" w:rsidRPr="00000000" w14:paraId="0000007C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(2 punti - max 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1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1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1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1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__/50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1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1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tabs>
          <w:tab w:val="left" w:leader="none" w:pos="0"/>
          <w:tab w:val="left" w:leader="none" w:pos="142"/>
        </w:tabs>
        <w:spacing w:after="1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leader="none" w:pos="0"/>
          <w:tab w:val="left" w:leader="none" w:pos="142"/>
        </w:tabs>
        <w:spacing w:after="100" w:line="276" w:lineRule="auto"/>
        <w:rPr>
          <w:rFonts w:ascii="Calibri" w:cs="Calibri" w:eastAsia="Calibri" w:hAnsi="Calibri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leader="none" w:pos="0"/>
          <w:tab w:val="left" w:leader="none" w:pos="142"/>
        </w:tabs>
        <w:spacing w:after="1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data _________________________ firma del candidato 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418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Georgia"/>
  <w:font w:name="Calibri"/>
  <w:font w:name="Arial"/>
  <w:font w:name="Verdana-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3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SpPr/>
                            <wps:cNvPr id="14" name="Shape 14"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5" name="Shape 15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5400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3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3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5400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3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8B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3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3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C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heading=h.2et92p0" w:id="5"/>
    <w:bookmarkEnd w:id="5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08D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090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</w:t>
    </w:r>
    <w:r w:rsidDel="00000000" w:rsidR="00000000" w:rsidRPr="00000000">
      <w:rPr>
        <w:i w:val="1"/>
        <w:sz w:val="24"/>
        <w:szCs w:val="24"/>
        <w:rtl w:val="0"/>
      </w:rPr>
      <w:t xml:space="preserve">B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i w:val="1"/>
        <w:sz w:val="24"/>
        <w:szCs w:val="24"/>
        <w:rtl w:val="0"/>
      </w:rPr>
      <w:t xml:space="preserve">- Domanda di partecipazione alla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selezione TEAM D.M.65/2023 – griglia di (auto</w:t>
    </w:r>
    <w:r w:rsidDel="00000000" w:rsidR="00000000" w:rsidRPr="00000000">
      <w:rPr>
        <w:i w:val="1"/>
        <w:sz w:val="24"/>
        <w:szCs w:val="24"/>
        <w:rtl w:val="0"/>
      </w:rPr>
      <w:t xml:space="preserve">)valutazione dei titoli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/>
    </w:pP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•"/>
      <w:lvlJc w:val="left"/>
      <w:pPr>
        <w:ind w:left="189" w:hanging="189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26" w:hanging="126.00000000000011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26" w:hanging="126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26" w:hanging="126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26" w:hanging="126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26" w:hanging="126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26" w:hanging="126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26" w:hanging="126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26" w:hanging="126"/>
      </w:pPr>
      <w:rPr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e" w:default="1">
    <w:name w:val="Normal"/>
    <w:qFormat w:val="1"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 w:val="1"/>
    <w:pPr>
      <w:keepNext w:val="1"/>
      <w:jc w:val="center"/>
      <w:outlineLvl w:val="0"/>
    </w:pPr>
    <w:rPr>
      <w:rFonts w:ascii="Verdana" w:hAnsi="Verdana"/>
      <w:b w:val="1"/>
      <w:sz w:val="24"/>
    </w:rPr>
  </w:style>
  <w:style w:type="paragraph" w:styleId="Titolo2">
    <w:name w:val="heading 2"/>
    <w:basedOn w:val="Normale"/>
    <w:next w:val="Normale"/>
    <w:link w:val="Titolo2Carattere"/>
    <w:qFormat w:val="1"/>
    <w:pPr>
      <w:keepNext w:val="1"/>
      <w:outlineLvl w:val="1"/>
    </w:pPr>
    <w:rPr>
      <w:rFonts w:ascii="Verdana" w:hAnsi="Verdana"/>
      <w:b w:val="1"/>
      <w:sz w:val="24"/>
    </w:rPr>
  </w:style>
  <w:style w:type="paragraph" w:styleId="Titolo3">
    <w:name w:val="heading 3"/>
    <w:basedOn w:val="Normale"/>
    <w:next w:val="Normale"/>
    <w:link w:val="Titolo3Carattere"/>
    <w:qFormat w:val="1"/>
    <w:pPr>
      <w:keepNext w:val="1"/>
      <w:outlineLvl w:val="2"/>
    </w:pPr>
    <w:rPr>
      <w:rFonts w:ascii="Verdana" w:hAnsi="Verdana"/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INPS052headufficio" w:customStyle="1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styleId="INPS052footer" w:customStyle="1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 w:val="1"/>
      <w:sz w:val="16"/>
    </w:rPr>
  </w:style>
  <w:style w:type="paragraph" w:styleId="INPS052headint" w:customStyle="1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styleId="INPS052headdonom" w:customStyle="1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 w:val="1"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 w:val="1"/>
      <w:sz w:val="24"/>
    </w:rPr>
  </w:style>
  <w:style w:type="paragraph" w:styleId="Paragrafoelenco">
    <w:name w:val="List Paragraph"/>
    <w:basedOn w:val="Normale"/>
    <w:uiPriority w:val="34"/>
    <w:qFormat w:val="1"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704F4D"/>
    <w:rPr>
      <w:rFonts w:ascii="Tahoma" w:cs="Tahoma" w:hAnsi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 w:val="1"/>
    <w:rsid w:val="00703B28"/>
    <w:pPr>
      <w:widowControl w:val="1"/>
      <w:adjustRightInd w:val="1"/>
      <w:spacing w:line="240" w:lineRule="auto"/>
      <w:jc w:val="center"/>
      <w:textAlignment w:val="auto"/>
    </w:pPr>
    <w:rPr>
      <w:rFonts w:ascii="Verdana-Bold" w:hAnsi="Verdana-Bold"/>
      <w:b w:val="1"/>
      <w:color w:val="000000"/>
      <w:sz w:val="28"/>
    </w:rPr>
  </w:style>
  <w:style w:type="character" w:styleId="TitoloCarattere" w:customStyle="1">
    <w:name w:val="Titolo Carattere"/>
    <w:basedOn w:val="Carpredefinitoparagrafo"/>
    <w:link w:val="Titolo"/>
    <w:uiPriority w:val="99"/>
    <w:rsid w:val="00703B28"/>
    <w:rPr>
      <w:rFonts w:ascii="Verdana-Bold" w:hAnsi="Verdana-Bold"/>
      <w:b w:val="1"/>
      <w:color w:val="000000"/>
      <w:sz w:val="28"/>
    </w:rPr>
  </w:style>
  <w:style w:type="paragraph" w:styleId="WW-Testonormale" w:customStyle="1">
    <w:name w:val="WW-Testo normale"/>
    <w:basedOn w:val="Normale"/>
    <w:rsid w:val="00703B28"/>
    <w:pPr>
      <w:widowControl w:val="1"/>
      <w:suppressAutoHyphens w:val="1"/>
      <w:adjustRightInd w:val="1"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uiPriority w:val="99"/>
    <w:rsid w:val="00CC3F4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styleId="Titolo1Carattere" w:customStyle="1">
    <w:name w:val="Titolo 1 Carattere"/>
    <w:basedOn w:val="Carpredefinitoparagrafo"/>
    <w:link w:val="Titolo1"/>
    <w:rsid w:val="00F1078D"/>
    <w:rPr>
      <w:rFonts w:ascii="Verdana" w:hAnsi="Verdana"/>
      <w:b w:val="1"/>
      <w:sz w:val="24"/>
    </w:rPr>
  </w:style>
  <w:style w:type="character" w:styleId="Titolo2Carattere" w:customStyle="1">
    <w:name w:val="Titolo 2 Carattere"/>
    <w:basedOn w:val="Carpredefinitoparagrafo"/>
    <w:link w:val="Titolo2"/>
    <w:rsid w:val="00F1078D"/>
    <w:rPr>
      <w:rFonts w:ascii="Verdana" w:hAnsi="Verdana"/>
      <w:b w:val="1"/>
      <w:sz w:val="24"/>
    </w:rPr>
  </w:style>
  <w:style w:type="character" w:styleId="Titolo3Carattere" w:customStyle="1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styleId="CorpotestoCarattere" w:customStyle="1">
    <w:name w:val="Corpo testo Carattere"/>
    <w:basedOn w:val="Carpredefinitoparagrafo"/>
    <w:link w:val="Corpotesto"/>
    <w:rsid w:val="00F1078D"/>
    <w:rPr>
      <w:rFonts w:ascii="Verdana" w:hAnsi="Verdana"/>
      <w:b w:val="1"/>
      <w:sz w:val="24"/>
    </w:rPr>
  </w:style>
  <w:style w:type="character" w:styleId="Corpodeltesto2Carattere" w:customStyle="1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Carpredefinitoparagrafo"/>
    <w:link w:val="Corpodeltesto3"/>
    <w:rsid w:val="00F1078D"/>
    <w:rPr>
      <w:rFonts w:ascii="Verdana" w:hAnsi="Verdana"/>
      <w:b w:val="1"/>
      <w:sz w:val="24"/>
    </w:rPr>
  </w:style>
  <w:style w:type="paragraph" w:styleId="sche3" w:customStyle="1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sche23" w:customStyle="1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Corpodeltesto21" w:customStyle="1">
    <w:name w:val="Corpo del testo 21"/>
    <w:basedOn w:val="Normale"/>
    <w:rsid w:val="007A3307"/>
    <w:pPr>
      <w:widowControl w:val="1"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styleId="sche4" w:customStyle="1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 w:val="1"/>
    <w:rsid w:val="007A3307"/>
    <w:rPr>
      <w:color w:val="0000ff"/>
      <w:u w:val="single"/>
    </w:rPr>
  </w:style>
  <w:style w:type="paragraph" w:styleId="Paragrafoelenco1" w:customStyle="1">
    <w:name w:val="Paragrafo elenco1"/>
    <w:basedOn w:val="Normale"/>
    <w:uiPriority w:val="99"/>
    <w:qFormat w:val="1"/>
    <w:rsid w:val="00C26B49"/>
    <w:pPr>
      <w:widowControl w:val="1"/>
      <w:adjustRightInd w:val="1"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imandocommento">
    <w:name w:val="annotation reference"/>
    <w:basedOn w:val="Carpredefinitoparagrafo"/>
    <w:semiHidden w:val="1"/>
    <w:unhideWhenUsed w:val="1"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 w:val="1"/>
    <w:rsid w:val="00273E4E"/>
    <w:pPr>
      <w:spacing w:line="240" w:lineRule="auto"/>
    </w:pPr>
  </w:style>
  <w:style w:type="character" w:styleId="TestocommentoCarattere" w:customStyle="1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 w:val="1"/>
    <w:unhideWhenUsed w:val="1"/>
    <w:rsid w:val="00273E4E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semiHidden w:val="1"/>
    <w:rsid w:val="00273E4E"/>
    <w:rPr>
      <w:b w:val="1"/>
      <w:bCs w:val="1"/>
    </w:rPr>
  </w:style>
  <w:style w:type="character" w:styleId="NumeroelencoCarattere" w:customStyle="1">
    <w:name w:val="Numero elenco Carattere"/>
    <w:link w:val="Numeroelenco"/>
    <w:locked w:val="1"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 w:val="1"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e"/>
    <w:rsid w:val="00F54A04"/>
    <w:pPr>
      <w:widowControl w:val="1"/>
      <w:numPr>
        <w:numId w:val="2"/>
      </w:numPr>
      <w:adjustRightInd w:val="1"/>
      <w:spacing w:after="120" w:before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 w:val="1"/>
    <w:unhideWhenUsed w:val="1"/>
    <w:rsid w:val="00BB1530"/>
    <w:pPr>
      <w:spacing w:line="240" w:lineRule="auto"/>
    </w:pPr>
  </w:style>
  <w:style w:type="character" w:styleId="TestonotaapidipaginaCarattere" w:customStyle="1">
    <w:name w:val="Testo nota a piè di pagina Carattere"/>
    <w:basedOn w:val="Carpredefinitoparagrafo"/>
    <w:link w:val="Testonotaapidipagina"/>
    <w:semiHidden w:val="1"/>
    <w:rsid w:val="00BB1530"/>
  </w:style>
  <w:style w:type="character" w:styleId="Rimandonotaapidipagina">
    <w:name w:val="footnote reference"/>
    <w:basedOn w:val="Carpredefinitoparagrafo"/>
    <w:semiHidden w:val="1"/>
    <w:unhideWhenUsed w:val="1"/>
    <w:rsid w:val="00BB1530"/>
    <w:rPr>
      <w:vertAlign w:val="superscript"/>
    </w:rPr>
  </w:style>
  <w:style w:type="paragraph" w:styleId="Comma" w:customStyle="1">
    <w:name w:val="Comma"/>
    <w:basedOn w:val="Paragrafoelenco"/>
    <w:link w:val="CommaCarattere"/>
    <w:qFormat w:val="1"/>
    <w:rsid w:val="00F451F2"/>
    <w:pPr>
      <w:widowControl w:val="1"/>
      <w:numPr>
        <w:numId w:val="23"/>
      </w:numPr>
      <w:adjustRightInd w:val="1"/>
      <w:spacing w:after="240" w:line="240" w:lineRule="auto"/>
      <w:contextualSpacing w:val="1"/>
      <w:textAlignment w:val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ommaCarattere" w:customStyle="1">
    <w:name w:val="Comma Carattere"/>
    <w:basedOn w:val="Carpredefinitoparagrafo"/>
    <w:link w:val="Comma"/>
    <w:rsid w:val="00F451F2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 w:val="1"/>
    <w:rsid w:val="00116370"/>
    <w:pPr>
      <w:widowControl w:val="1"/>
      <w:adjustRightInd w:val="1"/>
      <w:spacing w:line="360" w:lineRule="auto"/>
      <w:jc w:val="left"/>
      <w:textAlignment w:val="auto"/>
    </w:pPr>
    <w:rPr>
      <w:rFonts w:ascii="Courier New" w:hAnsi="Courier New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 w:val="1"/>
    <w:uiPriority w:val="99"/>
    <w:semiHidden w:val="1"/>
    <w:rsid w:val="002617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nE65I4Lt5lle2DeeqiyWJfpywg==">CgMxLjAyCGguZ2pkZ3hzMg5oLm9iN2h5ZGNnMzV0bDIOaC52dHFlejhuaHpwaHEyDmgubXM4dTk3ZTM1Y29pMg5oLmd2ZG8ybmhuOHhneTIJaC4yZXQ5MnAwOAByITFBVGlFMzNWZXRhbXB6QzJhOElUaEZXUl91NXgxay1TeA==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2023-12-05T14:27:00Z</dcterms:created>
</cp:coreProperties>
</file>